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B2DFE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03032F" w:rsidRPr="00AB3346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0E666C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AB3346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66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B3346">
        <w:rPr>
          <w:rFonts w:ascii="Times New Roman" w:hAnsi="Times New Roman" w:cs="Times New Roman"/>
          <w:sz w:val="24"/>
          <w:szCs w:val="24"/>
        </w:rPr>
        <w:t>КЗК-</w:t>
      </w:r>
      <w:r w:rsidR="000E666C" w:rsidRPr="00AB3346">
        <w:rPr>
          <w:rFonts w:ascii="Times New Roman" w:hAnsi="Times New Roman" w:cs="Times New Roman"/>
          <w:sz w:val="24"/>
          <w:szCs w:val="24"/>
        </w:rPr>
        <w:t>138</w:t>
      </w:r>
      <w:r w:rsidR="00441099" w:rsidRPr="00AB3346">
        <w:rPr>
          <w:rFonts w:ascii="Times New Roman" w:hAnsi="Times New Roman" w:cs="Times New Roman"/>
          <w:sz w:val="24"/>
          <w:szCs w:val="24"/>
        </w:rPr>
        <w:t>/2024</w:t>
      </w:r>
      <w:r w:rsidRPr="00AB3346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AB3346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E666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666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E666C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„Номад Енерджи Къмпани“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232C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C25D1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0E666C" w:rsidRPr="00175CFC">
        <w:rPr>
          <w:rFonts w:ascii="Times New Roman" w:hAnsi="Times New Roman" w:cs="Times New Roman"/>
          <w:sz w:val="24"/>
          <w:szCs w:val="24"/>
        </w:rPr>
        <w:t xml:space="preserve">Началник на Национален военен университет  „Васил Левски“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D232CC">
        <w:rPr>
          <w:rFonts w:ascii="Times New Roman" w:hAnsi="Times New Roman" w:cs="Times New Roman"/>
          <w:color w:val="000000" w:themeColor="text1"/>
          <w:sz w:val="24"/>
          <w:szCs w:val="24"/>
        </w:rPr>
        <w:t>. Н.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C25D1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E666C" w:rsidRPr="00175CFC">
        <w:rPr>
          <w:rFonts w:ascii="Times New Roman" w:hAnsi="Times New Roman" w:cs="Times New Roman"/>
          <w:sz w:val="24"/>
          <w:szCs w:val="24"/>
        </w:rPr>
        <w:t xml:space="preserve">„Ел Екс Корпорейшън“ АД </w:t>
      </w:r>
      <w:r w:rsidRPr="005C25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5C25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45895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5C25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AB3346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D232C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D232C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D232C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</w:p>
    <w:p w:rsidR="00AB3346" w:rsidRDefault="007706F7" w:rsidP="00AB3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AB3346" w:rsidRPr="00AB3346">
        <w:rPr>
          <w:rFonts w:ascii="Times New Roman" w:hAnsi="Times New Roman" w:cs="Times New Roman"/>
          <w:sz w:val="24"/>
          <w:szCs w:val="24"/>
        </w:rPr>
        <w:t>комисия</w:t>
      </w:r>
      <w:r w:rsidR="00AB3346">
        <w:rPr>
          <w:rFonts w:ascii="Times New Roman" w:hAnsi="Times New Roman" w:cs="Times New Roman"/>
          <w:sz w:val="24"/>
          <w:szCs w:val="24"/>
        </w:rPr>
        <w:t>, с</w:t>
      </w:r>
      <w:r w:rsidR="00AB3346" w:rsidRPr="00AB3346">
        <w:rPr>
          <w:rFonts w:ascii="Times New Roman" w:hAnsi="Times New Roman" w:cs="Times New Roman"/>
          <w:sz w:val="24"/>
          <w:szCs w:val="24"/>
        </w:rPr>
        <w:t>читам</w:t>
      </w:r>
      <w:r w:rsidR="00AB3346">
        <w:rPr>
          <w:rFonts w:ascii="Times New Roman" w:hAnsi="Times New Roman" w:cs="Times New Roman"/>
          <w:sz w:val="24"/>
          <w:szCs w:val="24"/>
        </w:rPr>
        <w:t>,</w:t>
      </w:r>
      <w:r w:rsidR="00AB3346" w:rsidRPr="00AB3346">
        <w:rPr>
          <w:rFonts w:ascii="Times New Roman" w:hAnsi="Times New Roman" w:cs="Times New Roman"/>
          <w:sz w:val="24"/>
          <w:szCs w:val="24"/>
        </w:rPr>
        <w:t xml:space="preserve"> че </w:t>
      </w:r>
      <w:r w:rsidR="00AB3346">
        <w:rPr>
          <w:rFonts w:ascii="Times New Roman" w:hAnsi="Times New Roman" w:cs="Times New Roman"/>
          <w:sz w:val="24"/>
          <w:szCs w:val="24"/>
        </w:rPr>
        <w:t>жал</w:t>
      </w:r>
      <w:r w:rsidR="00AB3346" w:rsidRPr="00AB3346">
        <w:rPr>
          <w:rFonts w:ascii="Times New Roman" w:hAnsi="Times New Roman" w:cs="Times New Roman"/>
          <w:sz w:val="24"/>
          <w:szCs w:val="24"/>
        </w:rPr>
        <w:t xml:space="preserve">бата </w:t>
      </w:r>
      <w:r w:rsidR="00AB3346">
        <w:rPr>
          <w:rFonts w:ascii="Times New Roman" w:hAnsi="Times New Roman" w:cs="Times New Roman"/>
          <w:sz w:val="24"/>
          <w:szCs w:val="24"/>
        </w:rPr>
        <w:t>е</w:t>
      </w:r>
      <w:r w:rsidR="00AB3346" w:rsidRPr="00AB3346">
        <w:rPr>
          <w:rFonts w:ascii="Times New Roman" w:hAnsi="Times New Roman" w:cs="Times New Roman"/>
          <w:sz w:val="24"/>
          <w:szCs w:val="24"/>
        </w:rPr>
        <w:t xml:space="preserve"> неоснователна и недоказана</w:t>
      </w:r>
      <w:r w:rsidR="00AB3346">
        <w:rPr>
          <w:rFonts w:ascii="Times New Roman" w:hAnsi="Times New Roman" w:cs="Times New Roman"/>
          <w:sz w:val="24"/>
          <w:szCs w:val="24"/>
        </w:rPr>
        <w:t>,</w:t>
      </w:r>
      <w:r w:rsidR="00AB3346" w:rsidRPr="00AB3346">
        <w:rPr>
          <w:rFonts w:ascii="Times New Roman" w:hAnsi="Times New Roman" w:cs="Times New Roman"/>
          <w:sz w:val="24"/>
          <w:szCs w:val="24"/>
        </w:rPr>
        <w:t xml:space="preserve"> като изложените в нея твърдения не</w:t>
      </w:r>
      <w:r w:rsidR="00AB3346">
        <w:rPr>
          <w:rFonts w:ascii="Times New Roman" w:hAnsi="Times New Roman" w:cs="Times New Roman"/>
          <w:sz w:val="24"/>
          <w:szCs w:val="24"/>
        </w:rPr>
        <w:t xml:space="preserve"> </w:t>
      </w:r>
      <w:r w:rsidR="00AB3346" w:rsidRPr="00AB3346">
        <w:rPr>
          <w:rFonts w:ascii="Times New Roman" w:hAnsi="Times New Roman" w:cs="Times New Roman"/>
          <w:sz w:val="24"/>
          <w:szCs w:val="24"/>
        </w:rPr>
        <w:t>кореспонд</w:t>
      </w:r>
      <w:r w:rsidR="00AB3346">
        <w:rPr>
          <w:rFonts w:ascii="Times New Roman" w:hAnsi="Times New Roman" w:cs="Times New Roman"/>
          <w:sz w:val="24"/>
          <w:szCs w:val="24"/>
        </w:rPr>
        <w:t xml:space="preserve">ират </w:t>
      </w:r>
      <w:r w:rsidR="00AB3346" w:rsidRPr="00AB3346">
        <w:rPr>
          <w:rFonts w:ascii="Times New Roman" w:hAnsi="Times New Roman" w:cs="Times New Roman"/>
          <w:sz w:val="24"/>
          <w:szCs w:val="24"/>
        </w:rPr>
        <w:t>със законовите разпоредби и събрани</w:t>
      </w:r>
      <w:r w:rsidR="00AB3346">
        <w:rPr>
          <w:rFonts w:ascii="Times New Roman" w:hAnsi="Times New Roman" w:cs="Times New Roman"/>
          <w:sz w:val="24"/>
          <w:szCs w:val="24"/>
        </w:rPr>
        <w:t>я</w:t>
      </w:r>
      <w:r w:rsidR="00AB3346" w:rsidRPr="00AB3346">
        <w:rPr>
          <w:rFonts w:ascii="Times New Roman" w:hAnsi="Times New Roman" w:cs="Times New Roman"/>
          <w:sz w:val="24"/>
          <w:szCs w:val="24"/>
        </w:rPr>
        <w:t xml:space="preserve"> доказателствен материал</w:t>
      </w:r>
      <w:r w:rsidR="00AB3346">
        <w:rPr>
          <w:rFonts w:ascii="Times New Roman" w:hAnsi="Times New Roman" w:cs="Times New Roman"/>
          <w:sz w:val="24"/>
          <w:szCs w:val="24"/>
        </w:rPr>
        <w:t>,</w:t>
      </w:r>
      <w:r w:rsidR="00AB3346" w:rsidRPr="00AB3346">
        <w:rPr>
          <w:rFonts w:ascii="Times New Roman" w:hAnsi="Times New Roman" w:cs="Times New Roman"/>
          <w:sz w:val="24"/>
          <w:szCs w:val="24"/>
        </w:rPr>
        <w:t xml:space="preserve"> като съображенията ни за</w:t>
      </w:r>
      <w:r w:rsidR="00AB3346">
        <w:rPr>
          <w:rFonts w:ascii="Times New Roman" w:hAnsi="Times New Roman" w:cs="Times New Roman"/>
          <w:sz w:val="24"/>
          <w:szCs w:val="24"/>
        </w:rPr>
        <w:t xml:space="preserve"> </w:t>
      </w:r>
      <w:r w:rsidR="00AB3346" w:rsidRPr="00AB3346">
        <w:rPr>
          <w:rFonts w:ascii="Times New Roman" w:hAnsi="Times New Roman" w:cs="Times New Roman"/>
          <w:sz w:val="24"/>
          <w:szCs w:val="24"/>
        </w:rPr>
        <w:t>това са подробно представени в становището по производството</w:t>
      </w:r>
      <w:r w:rsidR="00AB3346">
        <w:rPr>
          <w:rFonts w:ascii="Times New Roman" w:hAnsi="Times New Roman" w:cs="Times New Roman"/>
          <w:sz w:val="24"/>
          <w:szCs w:val="24"/>
        </w:rPr>
        <w:t>,</w:t>
      </w:r>
      <w:r w:rsidR="00AB3346" w:rsidRPr="00AB3346">
        <w:rPr>
          <w:rFonts w:ascii="Times New Roman" w:hAnsi="Times New Roman" w:cs="Times New Roman"/>
          <w:sz w:val="24"/>
          <w:szCs w:val="24"/>
        </w:rPr>
        <w:t xml:space="preserve"> което поддържам изцяло и в днешното съдебно заседание</w:t>
      </w:r>
      <w:r w:rsidR="00AB3346">
        <w:rPr>
          <w:rFonts w:ascii="Times New Roman" w:hAnsi="Times New Roman" w:cs="Times New Roman"/>
          <w:sz w:val="24"/>
          <w:szCs w:val="24"/>
        </w:rPr>
        <w:t>.</w:t>
      </w:r>
    </w:p>
    <w:p w:rsidR="008F791C" w:rsidRDefault="00AB3346" w:rsidP="00AB33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B334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B3346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3346">
        <w:rPr>
          <w:rFonts w:ascii="Times New Roman" w:hAnsi="Times New Roman" w:cs="Times New Roman"/>
          <w:sz w:val="24"/>
          <w:szCs w:val="24"/>
        </w:rPr>
        <w:t xml:space="preserve"> че в</w:t>
      </w:r>
      <w:r>
        <w:rPr>
          <w:rFonts w:ascii="Times New Roman" w:hAnsi="Times New Roman" w:cs="Times New Roman"/>
          <w:sz w:val="24"/>
          <w:szCs w:val="24"/>
        </w:rPr>
        <w:t xml:space="preserve"> обжалва</w:t>
      </w:r>
      <w:r w:rsidRPr="00AB3346">
        <w:rPr>
          <w:rFonts w:ascii="Times New Roman" w:hAnsi="Times New Roman" w:cs="Times New Roman"/>
          <w:sz w:val="24"/>
          <w:szCs w:val="24"/>
        </w:rPr>
        <w:t>ното решение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B3346">
        <w:rPr>
          <w:rFonts w:ascii="Times New Roman" w:hAnsi="Times New Roman" w:cs="Times New Roman"/>
          <w:sz w:val="24"/>
          <w:szCs w:val="24"/>
        </w:rPr>
        <w:t xml:space="preserve"> изложен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B3346">
        <w:rPr>
          <w:rFonts w:ascii="Times New Roman" w:hAnsi="Times New Roman" w:cs="Times New Roman"/>
          <w:sz w:val="24"/>
          <w:szCs w:val="24"/>
        </w:rPr>
        <w:t xml:space="preserve"> всички фактически и правни основания за неговото издаване 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B3346">
        <w:rPr>
          <w:rFonts w:ascii="Times New Roman" w:hAnsi="Times New Roman" w:cs="Times New Roman"/>
          <w:sz w:val="24"/>
          <w:szCs w:val="24"/>
        </w:rPr>
        <w:t>ъщото се явява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346">
        <w:rPr>
          <w:rFonts w:ascii="Times New Roman" w:hAnsi="Times New Roman" w:cs="Times New Roman"/>
          <w:sz w:val="24"/>
          <w:szCs w:val="24"/>
        </w:rPr>
        <w:t xml:space="preserve"> мотивиран</w:t>
      </w:r>
      <w:r>
        <w:rPr>
          <w:rFonts w:ascii="Times New Roman" w:hAnsi="Times New Roman" w:cs="Times New Roman"/>
          <w:sz w:val="24"/>
          <w:szCs w:val="24"/>
        </w:rPr>
        <w:t xml:space="preserve">о и </w:t>
      </w:r>
      <w:r w:rsidRPr="00AB3346">
        <w:rPr>
          <w:rFonts w:ascii="Times New Roman" w:hAnsi="Times New Roman" w:cs="Times New Roman"/>
          <w:sz w:val="24"/>
          <w:szCs w:val="24"/>
        </w:rPr>
        <w:t>законосъобразно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B3346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</w:t>
      </w:r>
      <w:r w:rsidR="008F791C">
        <w:rPr>
          <w:rFonts w:ascii="Times New Roman" w:hAnsi="Times New Roman" w:cs="Times New Roman"/>
          <w:sz w:val="24"/>
          <w:szCs w:val="24"/>
        </w:rPr>
        <w:t>,</w:t>
      </w:r>
      <w:r w:rsidRPr="00AB3346">
        <w:rPr>
          <w:rFonts w:ascii="Times New Roman" w:hAnsi="Times New Roman" w:cs="Times New Roman"/>
          <w:sz w:val="24"/>
          <w:szCs w:val="24"/>
        </w:rPr>
        <w:t xml:space="preserve"> представляващи юрисконсултско възнаграждение.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791C" w:rsidRDefault="008F791C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791C" w:rsidRDefault="008F791C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791C" w:rsidRDefault="008F791C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791C"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F50" w:rsidRDefault="00554F50">
      <w:pPr>
        <w:spacing w:after="0" w:line="240" w:lineRule="auto"/>
      </w:pPr>
      <w:r>
        <w:separator/>
      </w:r>
    </w:p>
  </w:endnote>
  <w:endnote w:type="continuationSeparator" w:id="0">
    <w:p w:rsidR="00554F50" w:rsidRDefault="00554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79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54F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F50" w:rsidRDefault="00554F50">
      <w:pPr>
        <w:spacing w:after="0" w:line="240" w:lineRule="auto"/>
      </w:pPr>
      <w:r>
        <w:separator/>
      </w:r>
    </w:p>
  </w:footnote>
  <w:footnote w:type="continuationSeparator" w:id="0">
    <w:p w:rsidR="00554F50" w:rsidRDefault="00554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0809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54F50"/>
    <w:rsid w:val="00580AD9"/>
    <w:rsid w:val="005931EB"/>
    <w:rsid w:val="005C25D1"/>
    <w:rsid w:val="005C3EDE"/>
    <w:rsid w:val="005F6C72"/>
    <w:rsid w:val="006376F0"/>
    <w:rsid w:val="0064449B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4B36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3EC9"/>
    <w:rsid w:val="008C5A7B"/>
    <w:rsid w:val="008D2750"/>
    <w:rsid w:val="008D787A"/>
    <w:rsid w:val="008F791C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C6036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B3346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D02524"/>
    <w:rsid w:val="00D21A35"/>
    <w:rsid w:val="00D232CC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544B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351</Words>
  <Characters>2002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2024-03-15T12:16:00Z</dcterms:modified>
</cp:coreProperties>
</file>